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A700" w14:textId="1E74D759" w:rsidR="007A4604" w:rsidRDefault="00E76279" w:rsidP="00704BFA">
      <w:pPr>
        <w:jc w:val="right"/>
      </w:pPr>
      <w:r>
        <w:t>Łódź, 0</w:t>
      </w:r>
      <w:r w:rsidR="00C02FA8">
        <w:t>8</w:t>
      </w:r>
      <w:r>
        <w:t>.03.2021</w:t>
      </w:r>
      <w:r w:rsidR="003D03DE">
        <w:t xml:space="preserve"> r. </w:t>
      </w:r>
    </w:p>
    <w:p w14:paraId="2B13E2F7" w14:textId="34F6E7B0" w:rsidR="00E76279" w:rsidRDefault="00E76279"/>
    <w:p w14:paraId="7F230920" w14:textId="3F38244E" w:rsidR="00E76279" w:rsidRDefault="00E76279" w:rsidP="00704BFA">
      <w:pPr>
        <w:pStyle w:val="Nagwek1"/>
        <w:jc w:val="center"/>
      </w:pPr>
      <w:r>
        <w:t xml:space="preserve">Protokół </w:t>
      </w:r>
      <w:r w:rsidR="00C02FA8">
        <w:t xml:space="preserve">nr 2 </w:t>
      </w:r>
      <w:r>
        <w:t>z posiedzenia Szkolnej Komisji ds. Wyboru Instytucji obsługującej PPK</w:t>
      </w:r>
    </w:p>
    <w:p w14:paraId="5C3080C1" w14:textId="4BC85623" w:rsidR="00E76279" w:rsidRDefault="00E76279"/>
    <w:p w14:paraId="5F9D5760" w14:textId="322DF5D6" w:rsidR="00E76279" w:rsidRDefault="00E76279"/>
    <w:p w14:paraId="283CE52A" w14:textId="46A7DF1C" w:rsidR="00E76279" w:rsidRDefault="00E76279">
      <w:r>
        <w:t>Po przeanalizowaniu odpowiedzi na zapytania ofertowe oraz zestawień rentowności ze stro</w:t>
      </w:r>
      <w:r w:rsidR="005A62D8">
        <w:t xml:space="preserve">ny internetowej </w:t>
      </w:r>
      <w:r w:rsidR="005A62D8" w:rsidRPr="005A62D8">
        <w:t xml:space="preserve">https://www.analizy.pl/fundusze-ppk/notowania </w:t>
      </w:r>
      <w:r>
        <w:t>komisja wy</w:t>
      </w:r>
      <w:r w:rsidR="008064CE">
        <w:t>łoniła dwie firmy, których oferta będzie brana pod uwagę:</w:t>
      </w:r>
    </w:p>
    <w:p w14:paraId="312718FA" w14:textId="43F60690" w:rsidR="008064CE" w:rsidRDefault="008064CE"/>
    <w:p w14:paraId="506690B0" w14:textId="428BA5F7" w:rsidR="008064CE" w:rsidRDefault="008064CE" w:rsidP="008064CE">
      <w:pPr>
        <w:pStyle w:val="Akapitzlist"/>
        <w:numPr>
          <w:ilvl w:val="0"/>
          <w:numId w:val="1"/>
        </w:numPr>
      </w:pPr>
      <w:r>
        <w:t>Millennium TFI</w:t>
      </w:r>
    </w:p>
    <w:p w14:paraId="026ABD0A" w14:textId="1DFC0DD5" w:rsidR="008064CE" w:rsidRDefault="008064CE" w:rsidP="008064CE">
      <w:pPr>
        <w:pStyle w:val="Akapitzlist"/>
        <w:numPr>
          <w:ilvl w:val="0"/>
          <w:numId w:val="1"/>
        </w:numPr>
      </w:pPr>
      <w:r>
        <w:t>PZU TFI</w:t>
      </w:r>
    </w:p>
    <w:p w14:paraId="69AB6A23" w14:textId="30CB0286" w:rsidR="008064CE" w:rsidRDefault="008064CE" w:rsidP="008064CE"/>
    <w:p w14:paraId="772C9FF9" w14:textId="38E180F9" w:rsidR="008064CE" w:rsidRDefault="00C02FA8" w:rsidP="008064CE">
      <w:r>
        <w:t>Po przeanalizowaniu dwóch w/w ofert PPK, komisja wybrała:</w:t>
      </w:r>
    </w:p>
    <w:p w14:paraId="3E1D9099" w14:textId="36CC65BC" w:rsidR="00C02FA8" w:rsidRPr="00AD3EE1" w:rsidRDefault="00AD3EE1" w:rsidP="00AD3EE1">
      <w:pPr>
        <w:jc w:val="center"/>
        <w:rPr>
          <w:b/>
          <w:bCs/>
        </w:rPr>
      </w:pPr>
      <w:r w:rsidRPr="00AD3EE1">
        <w:rPr>
          <w:b/>
          <w:bCs/>
        </w:rPr>
        <w:t>PZU TFI</w:t>
      </w:r>
    </w:p>
    <w:p w14:paraId="4C357E0C" w14:textId="0C5DC6EF" w:rsidR="00C02FA8" w:rsidRDefault="00C02FA8" w:rsidP="008064CE">
      <w:r>
        <w:t xml:space="preserve">O wyborze </w:t>
      </w:r>
      <w:r w:rsidR="00B23A4F">
        <w:t>K</w:t>
      </w:r>
      <w:r>
        <w:t>omisji przesądził</w:t>
      </w:r>
      <w:r w:rsidR="00AD3EE1">
        <w:t>a ilość benefitów, jedne z niższych opłat za zarz</w:t>
      </w:r>
      <w:r w:rsidR="00B23A4F">
        <w:t>ą</w:t>
      </w:r>
      <w:r w:rsidR="00AD3EE1">
        <w:t xml:space="preserve">dzanie oraz dobre wyniki </w:t>
      </w:r>
      <w:r w:rsidR="00B23A4F">
        <w:t>w dotychczasowych rankingach zamieszczanych na stronie www.analizy.pl.</w:t>
      </w:r>
      <w:r w:rsidR="00B23A4F">
        <w:rPr>
          <w:rStyle w:val="Odwoanieprzypisudolnego"/>
        </w:rPr>
        <w:footnoteReference w:id="1"/>
      </w:r>
    </w:p>
    <w:p w14:paraId="11696000" w14:textId="77777777" w:rsidR="00C02FA8" w:rsidRDefault="00C02FA8" w:rsidP="008064CE"/>
    <w:p w14:paraId="260FCF48" w14:textId="77777777" w:rsidR="005A62D8" w:rsidRDefault="005A62D8"/>
    <w:p w14:paraId="4F868F33" w14:textId="7830884B" w:rsidR="00704BFA" w:rsidRDefault="00704BFA"/>
    <w:p w14:paraId="78E98D3E" w14:textId="77777777" w:rsidR="00704BFA" w:rsidRDefault="00704BFA"/>
    <w:p w14:paraId="6BBE60D3" w14:textId="4D06422A" w:rsidR="00E76279" w:rsidRDefault="00E76279"/>
    <w:p w14:paraId="5FB7834D" w14:textId="1E35066E" w:rsidR="00E76279" w:rsidRDefault="00E76279"/>
    <w:p w14:paraId="734466A6" w14:textId="2B6C72C7" w:rsidR="00E76279" w:rsidRDefault="00E76279">
      <w:r>
        <w:t>Skład Komisji:</w:t>
      </w:r>
      <w:r w:rsidR="00704BFA">
        <w:t xml:space="preserve"> </w:t>
      </w:r>
    </w:p>
    <w:p w14:paraId="63D878BB" w14:textId="7E45EFD4" w:rsidR="00E76279" w:rsidRDefault="00E76279">
      <w:r>
        <w:t>Grzegorz Jurgielaniec</w:t>
      </w:r>
    </w:p>
    <w:p w14:paraId="6F0B8E21" w14:textId="77777777" w:rsidR="00704BFA" w:rsidRDefault="00704BFA" w:rsidP="00704BFA">
      <w:r>
        <w:t xml:space="preserve">Alicja Milczarek </w:t>
      </w:r>
    </w:p>
    <w:p w14:paraId="5C0E8D94" w14:textId="0FF25E5A" w:rsidR="00E76279" w:rsidRDefault="00E76279">
      <w:r>
        <w:t>Edyta Przybył</w:t>
      </w:r>
    </w:p>
    <w:p w14:paraId="12F2444D" w14:textId="7A7C0CC3" w:rsidR="00E76279" w:rsidRDefault="00E76279">
      <w:r>
        <w:t xml:space="preserve">Barbara </w:t>
      </w:r>
      <w:r w:rsidR="00704BFA">
        <w:t>Rykowska</w:t>
      </w:r>
    </w:p>
    <w:p w14:paraId="04029831" w14:textId="7295534F" w:rsidR="00704BFA" w:rsidRDefault="00704BFA"/>
    <w:p w14:paraId="65A9F0C9" w14:textId="38F70F61" w:rsidR="00704BFA" w:rsidRDefault="00704BFA" w:rsidP="00704BFA">
      <w:pPr>
        <w:jc w:val="right"/>
      </w:pPr>
      <w:r>
        <w:t>Podpisy członków:</w:t>
      </w:r>
    </w:p>
    <w:p w14:paraId="27557340" w14:textId="32DC8839" w:rsidR="00E76279" w:rsidRDefault="00E76279"/>
    <w:p w14:paraId="2A77C324" w14:textId="30428DB8" w:rsidR="00704BFA" w:rsidRDefault="00704BFA"/>
    <w:p w14:paraId="08DC7FFC" w14:textId="0E269455" w:rsidR="00E76279" w:rsidRDefault="00E76279"/>
    <w:p w14:paraId="791533AD" w14:textId="220D8E4F" w:rsidR="00E76279" w:rsidRDefault="00E76279"/>
    <w:sectPr w:rsidR="00E7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6028" w14:textId="77777777" w:rsidR="0071383E" w:rsidRDefault="0071383E" w:rsidP="00B23A4F">
      <w:r>
        <w:separator/>
      </w:r>
    </w:p>
  </w:endnote>
  <w:endnote w:type="continuationSeparator" w:id="0">
    <w:p w14:paraId="78ECA5EC" w14:textId="77777777" w:rsidR="0071383E" w:rsidRDefault="0071383E" w:rsidP="00B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E28B" w14:textId="77777777" w:rsidR="0071383E" w:rsidRDefault="0071383E" w:rsidP="00B23A4F">
      <w:r>
        <w:separator/>
      </w:r>
    </w:p>
  </w:footnote>
  <w:footnote w:type="continuationSeparator" w:id="0">
    <w:p w14:paraId="6B858025" w14:textId="77777777" w:rsidR="0071383E" w:rsidRDefault="0071383E" w:rsidP="00B23A4F">
      <w:r>
        <w:continuationSeparator/>
      </w:r>
    </w:p>
  </w:footnote>
  <w:footnote w:id="1">
    <w:p w14:paraId="610E04E9" w14:textId="77777777" w:rsidR="00B23A4F" w:rsidRDefault="00B23A4F" w:rsidP="00B23A4F">
      <w:r>
        <w:rPr>
          <w:rStyle w:val="Odwoanieprzypisudolnego"/>
        </w:rPr>
        <w:footnoteRef/>
      </w:r>
      <w:r>
        <w:t xml:space="preserve"> Data dostępu 08.03.2021 r: </w:t>
      </w:r>
      <w:hyperlink r:id="rId1" w:anchor="quotationsFundPpk" w:history="1">
        <w:r>
          <w:rPr>
            <w:rStyle w:val="Hipercze"/>
          </w:rPr>
          <w:t>Pracownicze Plany Kapitałowe (PPK) - Notowania - Analizy.pl</w:t>
        </w:r>
      </w:hyperlink>
    </w:p>
    <w:p w14:paraId="3E602E3A" w14:textId="71DF3901" w:rsidR="00B23A4F" w:rsidRDefault="00B23A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3B1"/>
    <w:multiLevelType w:val="hybridMultilevel"/>
    <w:tmpl w:val="436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79"/>
    <w:rsid w:val="003D03DE"/>
    <w:rsid w:val="005A62D8"/>
    <w:rsid w:val="00704BFA"/>
    <w:rsid w:val="0071383E"/>
    <w:rsid w:val="007A4604"/>
    <w:rsid w:val="008064CE"/>
    <w:rsid w:val="00AD3EE1"/>
    <w:rsid w:val="00B0667A"/>
    <w:rsid w:val="00B23A4F"/>
    <w:rsid w:val="00C02FA8"/>
    <w:rsid w:val="00E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F117E"/>
  <w15:chartTrackingRefBased/>
  <w15:docId w15:val="{962C99D6-0744-0148-AA26-0BEF5E4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27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0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64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izy.pl/fundusze-ppk/notowania?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D34BD7-B917-0147-BFA2-2EA56F8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Grzegorz Jurgielaniec</cp:lastModifiedBy>
  <cp:revision>4</cp:revision>
  <cp:lastPrinted>2021-03-08T12:10:00Z</cp:lastPrinted>
  <dcterms:created xsi:type="dcterms:W3CDTF">2021-03-08T11:28:00Z</dcterms:created>
  <dcterms:modified xsi:type="dcterms:W3CDTF">2021-03-08T12:11:00Z</dcterms:modified>
</cp:coreProperties>
</file>